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824" w:rsidRDefault="006C1824" w:rsidP="001C31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Oral Interpretation</w:t>
      </w:r>
    </w:p>
    <w:p w:rsidR="00682A0C" w:rsidRPr="00853983" w:rsidRDefault="001C31B3" w:rsidP="00853983">
      <w:pPr>
        <w:jc w:val="center"/>
        <w:rPr>
          <w:b/>
          <w:sz w:val="32"/>
          <w:szCs w:val="32"/>
        </w:rPr>
      </w:pPr>
      <w:r w:rsidRPr="001C31B3">
        <w:rPr>
          <w:b/>
          <w:sz w:val="32"/>
          <w:szCs w:val="32"/>
        </w:rPr>
        <w:t>Poetry Analysis</w:t>
      </w:r>
    </w:p>
    <w:p w:rsidR="00682A0C" w:rsidRPr="00853983" w:rsidRDefault="00682A0C" w:rsidP="00853983">
      <w:pPr>
        <w:spacing w:before="100" w:beforeAutospacing="1" w:after="120"/>
        <w:rPr>
          <w:b/>
          <w:sz w:val="24"/>
          <w:szCs w:val="24"/>
          <w:u w:val="single"/>
        </w:rPr>
      </w:pPr>
      <w:r w:rsidRPr="00853983">
        <w:rPr>
          <w:b/>
          <w:sz w:val="24"/>
          <w:szCs w:val="24"/>
          <w:u w:val="single"/>
        </w:rPr>
        <w:t>ANALYSIS</w:t>
      </w:r>
      <w:proofErr w:type="gramStart"/>
      <w:r w:rsidRPr="00853983">
        <w:rPr>
          <w:b/>
          <w:sz w:val="24"/>
          <w:szCs w:val="24"/>
          <w:u w:val="single"/>
        </w:rPr>
        <w:t>:  (</w:t>
      </w:r>
      <w:proofErr w:type="gramEnd"/>
      <w:r w:rsidRPr="00853983">
        <w:rPr>
          <w:b/>
          <w:sz w:val="24"/>
          <w:szCs w:val="24"/>
          <w:u w:val="single"/>
        </w:rPr>
        <w:t>to be turned in on the day you present)</w:t>
      </w:r>
    </w:p>
    <w:p w:rsidR="00667DF0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What was the message of the poem?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What does the poem teach us about life?</w:t>
      </w:r>
      <w:r w:rsidR="001C31B3" w:rsidRPr="006C1824">
        <w:rPr>
          <w:sz w:val="24"/>
          <w:szCs w:val="24"/>
        </w:rPr>
        <w:t xml:space="preserve"> And/or  About the hum</w:t>
      </w:r>
      <w:r w:rsidRPr="006C1824">
        <w:rPr>
          <w:sz w:val="24"/>
          <w:szCs w:val="24"/>
        </w:rPr>
        <w:t>an condition?</w:t>
      </w:r>
    </w:p>
    <w:p w:rsidR="006C1824" w:rsidRPr="006C1824" w:rsidRDefault="006C1824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What is the Theme?  Themes are not morals.  A theme is expressed as a statement.  A theme statement is an observation about the human condition.  To find Theme, dissect the fiction and/or poetic elements the author uses.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What was going on in the</w:t>
      </w:r>
      <w:r w:rsidR="001C31B3" w:rsidRPr="006C1824">
        <w:rPr>
          <w:sz w:val="24"/>
          <w:szCs w:val="24"/>
        </w:rPr>
        <w:t xml:space="preserve"> world when the poem was written</w:t>
      </w:r>
      <w:r w:rsidRPr="006C1824">
        <w:rPr>
          <w:sz w:val="24"/>
          <w:szCs w:val="24"/>
        </w:rPr>
        <w:t>?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Word choice that create</w:t>
      </w:r>
      <w:r w:rsidR="001C31B3" w:rsidRPr="006C1824">
        <w:rPr>
          <w:sz w:val="24"/>
          <w:szCs w:val="24"/>
        </w:rPr>
        <w:t>s</w:t>
      </w:r>
      <w:r w:rsidRPr="006C1824">
        <w:rPr>
          <w:sz w:val="24"/>
          <w:szCs w:val="24"/>
        </w:rPr>
        <w:t xml:space="preserve"> imagery, </w:t>
      </w:r>
      <w:r w:rsidR="001C31B3" w:rsidRPr="006C1824">
        <w:rPr>
          <w:sz w:val="24"/>
          <w:szCs w:val="24"/>
        </w:rPr>
        <w:t xml:space="preserve"> </w:t>
      </w:r>
      <w:r w:rsidRPr="006C1824">
        <w:rPr>
          <w:sz w:val="24"/>
          <w:szCs w:val="24"/>
        </w:rPr>
        <w:t>connotative meaning.</w:t>
      </w:r>
    </w:p>
    <w:p w:rsidR="006C1824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 xml:space="preserve">Figures of speech, reveal meaning </w:t>
      </w:r>
      <w:r w:rsidR="001C31B3" w:rsidRPr="006C1824">
        <w:rPr>
          <w:sz w:val="24"/>
          <w:szCs w:val="24"/>
        </w:rPr>
        <w:t xml:space="preserve">;  </w:t>
      </w:r>
      <w:r w:rsidRPr="006C1824">
        <w:rPr>
          <w:sz w:val="24"/>
          <w:szCs w:val="24"/>
        </w:rPr>
        <w:t xml:space="preserve"> </w:t>
      </w:r>
      <w:r w:rsidR="006C1824" w:rsidRPr="006C1824">
        <w:rPr>
          <w:sz w:val="24"/>
          <w:szCs w:val="24"/>
        </w:rPr>
        <w:t>Identify any that are present in your poem</w:t>
      </w:r>
    </w:p>
    <w:p w:rsidR="006B3A52" w:rsidRPr="006C1824" w:rsidRDefault="006C1824" w:rsidP="006C1824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Metaphor, simile, personification, hyperbole, allusion, oxymoron, paradox, Irony Euphemism, Pun</w:t>
      </w:r>
      <w:r>
        <w:rPr>
          <w:sz w:val="24"/>
          <w:szCs w:val="24"/>
        </w:rPr>
        <w:t>.  S</w:t>
      </w:r>
      <w:r w:rsidR="006B3A52" w:rsidRPr="006C1824">
        <w:rPr>
          <w:sz w:val="24"/>
          <w:szCs w:val="24"/>
        </w:rPr>
        <w:t xml:space="preserve">upport your </w:t>
      </w:r>
      <w:r w:rsidR="001C31B3" w:rsidRPr="006C1824">
        <w:rPr>
          <w:sz w:val="24"/>
          <w:szCs w:val="24"/>
        </w:rPr>
        <w:t>explanation</w:t>
      </w:r>
      <w:r w:rsidR="006B3A52" w:rsidRPr="006C1824">
        <w:rPr>
          <w:sz w:val="24"/>
          <w:szCs w:val="24"/>
        </w:rPr>
        <w:t>.</w:t>
      </w:r>
    </w:p>
    <w:p w:rsidR="006B3A52" w:rsidRPr="006C1824" w:rsidRDefault="006C1824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 xml:space="preserve">Symbolism: (repeated words are clues to this) what are the significant props or repeated images and ideas? </w:t>
      </w:r>
      <w:r w:rsidR="006B3A52" w:rsidRPr="006C1824">
        <w:rPr>
          <w:sz w:val="24"/>
          <w:szCs w:val="24"/>
        </w:rPr>
        <w:t>How does the poet use sound to create the tone and mood of the poem?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 xml:space="preserve">How does that </w:t>
      </w:r>
      <w:r w:rsidR="001C31B3" w:rsidRPr="006C1824">
        <w:rPr>
          <w:sz w:val="24"/>
          <w:szCs w:val="24"/>
        </w:rPr>
        <w:t>tone and mood support your inte</w:t>
      </w:r>
      <w:r w:rsidRPr="006C1824">
        <w:rPr>
          <w:sz w:val="24"/>
          <w:szCs w:val="24"/>
        </w:rPr>
        <w:t>rpretation?</w:t>
      </w:r>
    </w:p>
    <w:p w:rsidR="001C31B3" w:rsidRPr="006C1824" w:rsidRDefault="001C31B3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Sound Devices:  Identify any in your poem</w:t>
      </w:r>
    </w:p>
    <w:p w:rsidR="0023307C" w:rsidRDefault="006B3A52" w:rsidP="006C1824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Alliteration</w:t>
      </w:r>
      <w:r w:rsidR="0023307C">
        <w:rPr>
          <w:sz w:val="24"/>
          <w:szCs w:val="24"/>
        </w:rPr>
        <w:t>:  the repetition of identical or nearly identical sounds at the beginnings of two or more adjacent words in a line or phrase.</w:t>
      </w:r>
    </w:p>
    <w:p w:rsidR="0023307C" w:rsidRDefault="0023307C" w:rsidP="006C1824">
      <w:pPr>
        <w:pStyle w:val="ListParagraph"/>
        <w:spacing w:before="100" w:beforeAutospacing="1" w:after="120"/>
        <w:rPr>
          <w:sz w:val="24"/>
          <w:szCs w:val="24"/>
        </w:rPr>
      </w:pPr>
      <w:r>
        <w:rPr>
          <w:sz w:val="24"/>
          <w:szCs w:val="24"/>
        </w:rPr>
        <w:t>Assonance:  the use of identical or closely approximated vowel sounds within words.</w:t>
      </w:r>
      <w:r w:rsidR="001C31B3" w:rsidRPr="006C1824">
        <w:rPr>
          <w:sz w:val="24"/>
          <w:szCs w:val="24"/>
        </w:rPr>
        <w:t xml:space="preserve">, </w:t>
      </w:r>
      <w:r>
        <w:rPr>
          <w:sz w:val="24"/>
          <w:szCs w:val="24"/>
        </w:rPr>
        <w:t>Consonance:  the close repetition of identical or approximate consonant sounds within or at the ends of words.</w:t>
      </w:r>
    </w:p>
    <w:p w:rsidR="0023307C" w:rsidRDefault="006B3A52" w:rsidP="0023307C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Onomatopoeia</w:t>
      </w:r>
      <w:r w:rsidR="0023307C">
        <w:rPr>
          <w:sz w:val="24"/>
          <w:szCs w:val="24"/>
        </w:rPr>
        <w:t xml:space="preserve">:  </w:t>
      </w:r>
      <w:r w:rsidR="00E7235E" w:rsidRPr="00E7235E">
        <w:rPr>
          <w:sz w:val="24"/>
          <w:szCs w:val="24"/>
        </w:rPr>
        <w:t>The use of words that imitate the sounds associated with the objects or actions they refer to</w:t>
      </w:r>
      <w:r w:rsidR="00E7235E">
        <w:rPr>
          <w:sz w:val="24"/>
          <w:szCs w:val="24"/>
        </w:rPr>
        <w:t xml:space="preserve"> – example, </w:t>
      </w:r>
      <w:r w:rsidR="00E7235E" w:rsidRPr="00E7235E">
        <w:rPr>
          <w:sz w:val="24"/>
          <w:szCs w:val="24"/>
        </w:rPr>
        <w:t>Crash! Bash! Boom! Pow!</w:t>
      </w:r>
      <w:r w:rsidR="00E7235E">
        <w:rPr>
          <w:sz w:val="24"/>
          <w:szCs w:val="24"/>
        </w:rPr>
        <w:t xml:space="preserve"> Meow.  Honk.</w:t>
      </w:r>
    </w:p>
    <w:p w:rsidR="006B3A52" w:rsidRPr="005924F4" w:rsidRDefault="006B3A52" w:rsidP="005924F4">
      <w:pPr>
        <w:pStyle w:val="ListParagraph"/>
        <w:spacing w:before="100" w:beforeAutospacing="1" w:after="120"/>
        <w:rPr>
          <w:sz w:val="24"/>
          <w:szCs w:val="24"/>
        </w:rPr>
      </w:pPr>
      <w:r w:rsidRPr="0023307C">
        <w:rPr>
          <w:sz w:val="24"/>
          <w:szCs w:val="24"/>
        </w:rPr>
        <w:t>Rhyme Pattern</w:t>
      </w:r>
    </w:p>
    <w:p w:rsid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Attitude:  Tone</w:t>
      </w:r>
    </w:p>
    <w:p w:rsidR="00B129D1" w:rsidRDefault="001C31B3" w:rsidP="006C1824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 xml:space="preserve"> The speaker’s diction reveals the attitude or tone.</w:t>
      </w:r>
      <w:r w:rsidR="006C1824" w:rsidRPr="006C1824">
        <w:rPr>
          <w:sz w:val="24"/>
          <w:szCs w:val="24"/>
        </w:rPr>
        <w:t xml:space="preserve">  Why are these specific words chosen and how used?  </w:t>
      </w:r>
    </w:p>
    <w:p w:rsidR="006B3A52" w:rsidRPr="006C1824" w:rsidRDefault="006C1824" w:rsidP="00B129D1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Overall mood, connotation and denotation, repetition, dialect</w:t>
      </w:r>
    </w:p>
    <w:p w:rsidR="006B3A52" w:rsidRPr="006C1824" w:rsidRDefault="006B3A52" w:rsidP="006C1824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A poem’s tone can be positive or negative and should be expressed in more than one word.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SHIFT</w:t>
      </w:r>
      <w:r w:rsidR="001C31B3" w:rsidRPr="006C1824">
        <w:rPr>
          <w:sz w:val="24"/>
          <w:szCs w:val="24"/>
        </w:rPr>
        <w:t xml:space="preserve"> -</w:t>
      </w:r>
      <w:r w:rsidRPr="006C1824">
        <w:rPr>
          <w:sz w:val="24"/>
          <w:szCs w:val="24"/>
        </w:rPr>
        <w:t>A poem rarely begins and ends in the same way.  Poems convey an experience.</w:t>
      </w:r>
    </w:p>
    <w:p w:rsidR="006B3A52" w:rsidRDefault="006B3A52" w:rsidP="00682A0C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The subject in the poem may shift.  The speaker may offer a new understanding of the subject, or the reader shifts because of insight gained.</w:t>
      </w:r>
      <w:r w:rsidR="001C31B3" w:rsidRPr="006C1824">
        <w:rPr>
          <w:sz w:val="24"/>
          <w:szCs w:val="24"/>
        </w:rPr>
        <w:t xml:space="preserve">  </w:t>
      </w:r>
      <w:r w:rsidRPr="006C1824">
        <w:rPr>
          <w:sz w:val="24"/>
          <w:szCs w:val="24"/>
        </w:rPr>
        <w:t>LOOK for signs of SHIFT:</w:t>
      </w:r>
      <w:r w:rsidR="001C31B3" w:rsidRPr="006C1824">
        <w:rPr>
          <w:sz w:val="24"/>
          <w:szCs w:val="24"/>
        </w:rPr>
        <w:t xml:space="preserve">    </w:t>
      </w:r>
      <w:r w:rsidRPr="006C1824">
        <w:rPr>
          <w:sz w:val="24"/>
          <w:szCs w:val="24"/>
        </w:rPr>
        <w:t>Key Wor</w:t>
      </w:r>
      <w:r w:rsidR="001C31B3" w:rsidRPr="006C1824">
        <w:rPr>
          <w:sz w:val="24"/>
          <w:szCs w:val="24"/>
        </w:rPr>
        <w:t xml:space="preserve">ds -  but, yet, however, although; or </w:t>
      </w:r>
      <w:r w:rsidRPr="006C1824">
        <w:rPr>
          <w:sz w:val="24"/>
          <w:szCs w:val="24"/>
        </w:rPr>
        <w:t>Punctuation</w:t>
      </w:r>
      <w:r w:rsidR="001C31B3" w:rsidRPr="006C1824">
        <w:rPr>
          <w:sz w:val="24"/>
          <w:szCs w:val="24"/>
        </w:rPr>
        <w:t xml:space="preserve">, </w:t>
      </w:r>
      <w:r w:rsidRPr="006C1824">
        <w:rPr>
          <w:sz w:val="24"/>
          <w:szCs w:val="24"/>
        </w:rPr>
        <w:t>Stanza Division</w:t>
      </w:r>
      <w:r w:rsidR="001C31B3" w:rsidRPr="006C1824">
        <w:rPr>
          <w:sz w:val="24"/>
          <w:szCs w:val="24"/>
        </w:rPr>
        <w:t xml:space="preserve">, </w:t>
      </w:r>
      <w:r w:rsidRPr="006C1824">
        <w:rPr>
          <w:sz w:val="24"/>
          <w:szCs w:val="24"/>
        </w:rPr>
        <w:t>Irony</w:t>
      </w:r>
      <w:r w:rsidR="006C1824" w:rsidRPr="006C1824">
        <w:rPr>
          <w:sz w:val="24"/>
          <w:szCs w:val="24"/>
        </w:rPr>
        <w:t xml:space="preserve">; </w:t>
      </w:r>
      <w:r w:rsidRPr="006C1824">
        <w:rPr>
          <w:sz w:val="24"/>
          <w:szCs w:val="24"/>
        </w:rPr>
        <w:t>Changes in sound indicating changes in meaning</w:t>
      </w:r>
      <w:r w:rsidR="002F38FC">
        <w:rPr>
          <w:sz w:val="24"/>
          <w:szCs w:val="24"/>
        </w:rPr>
        <w:t>.</w:t>
      </w:r>
    </w:p>
    <w:p w:rsidR="002F38FC" w:rsidRDefault="002F38FC" w:rsidP="00682A0C">
      <w:pPr>
        <w:pStyle w:val="ListParagraph"/>
        <w:spacing w:before="100" w:beforeAutospacing="1" w:after="120"/>
        <w:rPr>
          <w:sz w:val="24"/>
          <w:szCs w:val="24"/>
        </w:rPr>
      </w:pPr>
    </w:p>
    <w:p w:rsidR="002F38FC" w:rsidRPr="002F38FC" w:rsidRDefault="002F38FC" w:rsidP="002F38FC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Additional </w:t>
      </w:r>
      <w:r w:rsidRPr="002F38FC">
        <w:rPr>
          <w:rFonts w:ascii="Calibri" w:hAnsi="Calibri" w:cs="Calibri"/>
          <w:b/>
          <w:sz w:val="24"/>
          <w:szCs w:val="24"/>
        </w:rPr>
        <w:t xml:space="preserve">Questions </w:t>
      </w:r>
      <w:r>
        <w:rPr>
          <w:rFonts w:ascii="Calibri" w:hAnsi="Calibri" w:cs="Calibri"/>
          <w:b/>
          <w:sz w:val="24"/>
          <w:szCs w:val="24"/>
        </w:rPr>
        <w:t xml:space="preserve">to </w:t>
      </w:r>
      <w:r w:rsidRPr="002F38FC">
        <w:rPr>
          <w:rFonts w:ascii="Calibri" w:hAnsi="Calibri" w:cs="Calibri"/>
          <w:b/>
          <w:sz w:val="24"/>
          <w:szCs w:val="24"/>
        </w:rPr>
        <w:t>Addressed: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2F38FC">
        <w:rPr>
          <w:rFonts w:ascii="Calibri" w:hAnsi="Calibri" w:cs="Calibri"/>
          <w:sz w:val="24"/>
          <w:szCs w:val="24"/>
        </w:rPr>
        <w:t>Who is the main voice?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To Whom is the Voice speaking?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lastRenderedPageBreak/>
        <w:t>What is going on here, exactly?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What sorts of people live in this piece?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What are they saying to each other?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Where is your piece taking place?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What does the environment say about the piece?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Are there any major characters that are never seen or heard from?  If not, why?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Why did you choose this piece?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Did your cut enhance or change the intended meaning of the piece?</w:t>
      </w:r>
    </w:p>
    <w:p w:rsidR="002F38FC" w:rsidRPr="002F38FC" w:rsidRDefault="002F38FC" w:rsidP="005D3089">
      <w:p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2F38FC" w:rsidRPr="002F38FC" w:rsidSect="00682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643E780E"/>
    <w:multiLevelType w:val="hybridMultilevel"/>
    <w:tmpl w:val="F5CC4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072E5C"/>
    <w:multiLevelType w:val="hybridMultilevel"/>
    <w:tmpl w:val="32C8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52"/>
    <w:rsid w:val="001C31B3"/>
    <w:rsid w:val="0023307C"/>
    <w:rsid w:val="002F38FC"/>
    <w:rsid w:val="00311042"/>
    <w:rsid w:val="00474806"/>
    <w:rsid w:val="005924F4"/>
    <w:rsid w:val="005D3089"/>
    <w:rsid w:val="00667DF0"/>
    <w:rsid w:val="00682A0C"/>
    <w:rsid w:val="006B3A52"/>
    <w:rsid w:val="006C1824"/>
    <w:rsid w:val="007502D5"/>
    <w:rsid w:val="00853983"/>
    <w:rsid w:val="00864390"/>
    <w:rsid w:val="00875E59"/>
    <w:rsid w:val="00A12248"/>
    <w:rsid w:val="00B129D1"/>
    <w:rsid w:val="00E7235E"/>
    <w:rsid w:val="00F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FD77"/>
  <w15:docId w15:val="{CDB1D33B-6BB4-4950-908B-F3B5D31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1B3"/>
    <w:pPr>
      <w:ind w:left="720"/>
      <w:contextualSpacing/>
    </w:pPr>
  </w:style>
  <w:style w:type="character" w:customStyle="1" w:styleId="WW8Num1z0">
    <w:name w:val="WW8Num1z0"/>
    <w:rsid w:val="002F38FC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A0E2-1FB7-466E-AE8E-555031DC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Tinamarie</cp:lastModifiedBy>
  <cp:revision>3</cp:revision>
  <dcterms:created xsi:type="dcterms:W3CDTF">2019-03-04T01:16:00Z</dcterms:created>
  <dcterms:modified xsi:type="dcterms:W3CDTF">2019-03-04T01:19:00Z</dcterms:modified>
</cp:coreProperties>
</file>