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381" w:rsidRPr="009B23F9" w:rsidRDefault="00FE7381" w:rsidP="00FE7381">
      <w:pPr>
        <w:jc w:val="center"/>
        <w:rPr>
          <w:rFonts w:ascii="Calibri" w:hAnsi="Calibri"/>
          <w:sz w:val="22"/>
        </w:rPr>
      </w:pPr>
      <w:r w:rsidRPr="009B23F9">
        <w:rPr>
          <w:rFonts w:ascii="Calibri" w:hAnsi="Calibri"/>
          <w:sz w:val="22"/>
        </w:rPr>
        <w:t>Review for Final Exam—MTH 245</w:t>
      </w:r>
      <w:r w:rsidR="009B23F9">
        <w:rPr>
          <w:rFonts w:ascii="Calibri" w:hAnsi="Calibri"/>
          <w:sz w:val="22"/>
        </w:rPr>
        <w:tab/>
      </w:r>
    </w:p>
    <w:p w:rsidR="006F65E1" w:rsidRPr="006272F0" w:rsidRDefault="006F65E1" w:rsidP="00FE7381">
      <w:pPr>
        <w:jc w:val="center"/>
        <w:rPr>
          <w:rFonts w:ascii="Calibri" w:hAnsi="Calibri"/>
        </w:rPr>
      </w:pPr>
    </w:p>
    <w:p w:rsidR="00FE7381" w:rsidRPr="006272F0" w:rsidRDefault="00FE7381" w:rsidP="00FE7381">
      <w:pPr>
        <w:rPr>
          <w:rFonts w:ascii="Calibri" w:hAnsi="Calibri"/>
        </w:rPr>
      </w:pPr>
    </w:p>
    <w:p w:rsidR="00D259FE" w:rsidRPr="006272F0" w:rsidRDefault="00D259FE" w:rsidP="00FE7381">
      <w:pPr>
        <w:rPr>
          <w:rFonts w:ascii="Calibri" w:hAnsi="Calibri"/>
          <w:u w:val="single"/>
        </w:rPr>
        <w:sectPr w:rsidR="00D259FE" w:rsidRPr="006272F0">
          <w:pgSz w:w="12240" w:h="15840"/>
          <w:pgMar w:top="1440" w:right="1800" w:bottom="1440" w:left="1800" w:header="720" w:footer="720" w:gutter="0"/>
          <w:cols w:space="720"/>
          <w:docGrid w:linePitch="360"/>
        </w:sectPr>
      </w:pPr>
    </w:p>
    <w:p w:rsidR="00FE7381" w:rsidRPr="005331C4" w:rsidRDefault="00FE7381" w:rsidP="00FE7381">
      <w:pPr>
        <w:rPr>
          <w:rFonts w:ascii="Calibri" w:hAnsi="Calibri"/>
          <w:b/>
          <w:sz w:val="22"/>
          <w:szCs w:val="22"/>
        </w:rPr>
      </w:pPr>
      <w:r w:rsidRPr="005331C4">
        <w:rPr>
          <w:rFonts w:ascii="Calibri" w:hAnsi="Calibri"/>
          <w:b/>
          <w:sz w:val="22"/>
          <w:szCs w:val="22"/>
          <w:u w:val="single"/>
        </w:rPr>
        <w:lastRenderedPageBreak/>
        <w:t>Topics</w:t>
      </w:r>
    </w:p>
    <w:p w:rsidR="00953840" w:rsidRPr="005331C4" w:rsidRDefault="00953840" w:rsidP="00FE7381">
      <w:pPr>
        <w:rPr>
          <w:rFonts w:ascii="Calibri" w:hAnsi="Calibri"/>
          <w:sz w:val="22"/>
          <w:szCs w:val="22"/>
        </w:rPr>
      </w:pPr>
    </w:p>
    <w:p w:rsidR="00B10D7C" w:rsidRDefault="00FE7381" w:rsidP="00FE7381">
      <w:pPr>
        <w:rPr>
          <w:rFonts w:ascii="Calibri" w:hAnsi="Calibri"/>
          <w:sz w:val="22"/>
          <w:szCs w:val="22"/>
        </w:rPr>
      </w:pPr>
      <w:r w:rsidRPr="005331C4">
        <w:rPr>
          <w:rFonts w:ascii="Calibri" w:hAnsi="Calibri"/>
          <w:sz w:val="22"/>
          <w:szCs w:val="22"/>
        </w:rPr>
        <w:t>Finding Sample Spaces</w:t>
      </w:r>
      <w:r w:rsidR="00812C8A" w:rsidRPr="005331C4">
        <w:rPr>
          <w:rFonts w:ascii="Calibri" w:hAnsi="Calibri"/>
          <w:sz w:val="22"/>
          <w:szCs w:val="22"/>
        </w:rPr>
        <w:t>:  listing possible outcomes o</w:t>
      </w:r>
      <w:r w:rsidR="00B10D7C">
        <w:rPr>
          <w:rFonts w:ascii="Calibri" w:hAnsi="Calibri"/>
          <w:sz w:val="22"/>
          <w:szCs w:val="22"/>
        </w:rPr>
        <w:t>f an experiment</w:t>
      </w:r>
      <w:r w:rsidR="00B10D7C">
        <w:rPr>
          <w:rFonts w:ascii="Calibri" w:hAnsi="Calibri"/>
          <w:sz w:val="22"/>
          <w:szCs w:val="22"/>
        </w:rPr>
        <w:br/>
      </w:r>
      <w:r w:rsidR="00B10D7C">
        <w:rPr>
          <w:rFonts w:ascii="Calibri" w:hAnsi="Calibri"/>
          <w:sz w:val="22"/>
          <w:szCs w:val="22"/>
        </w:rPr>
        <w:tab/>
      </w:r>
      <w:proofErr w:type="gramStart"/>
      <w:r w:rsidR="00B10D7C">
        <w:rPr>
          <w:rFonts w:ascii="Calibri" w:hAnsi="Calibri"/>
          <w:sz w:val="22"/>
          <w:szCs w:val="22"/>
        </w:rPr>
        <w:t>Flip</w:t>
      </w:r>
      <w:proofErr w:type="gramEnd"/>
      <w:r w:rsidR="00B10D7C">
        <w:rPr>
          <w:rFonts w:ascii="Calibri" w:hAnsi="Calibri"/>
          <w:sz w:val="22"/>
          <w:szCs w:val="22"/>
        </w:rPr>
        <w:t xml:space="preserve"> two coins, the possible results: HH, HT, TH, TT</w:t>
      </w:r>
    </w:p>
    <w:p w:rsidR="00FE7381" w:rsidRPr="005331C4" w:rsidRDefault="00B10D7C" w:rsidP="00FE7381">
      <w:pPr>
        <w:rPr>
          <w:rFonts w:ascii="Calibri" w:hAnsi="Calibri"/>
          <w:sz w:val="22"/>
          <w:szCs w:val="22"/>
        </w:rPr>
      </w:pPr>
      <w:r>
        <w:rPr>
          <w:rFonts w:ascii="Calibri" w:hAnsi="Calibri"/>
          <w:sz w:val="22"/>
          <w:szCs w:val="22"/>
        </w:rPr>
        <w:tab/>
        <w:t>Flip two coins,</w:t>
      </w:r>
      <w:r w:rsidR="00812C8A" w:rsidRPr="005331C4">
        <w:rPr>
          <w:rFonts w:ascii="Calibri" w:hAnsi="Calibri"/>
          <w:sz w:val="22"/>
          <w:szCs w:val="22"/>
        </w:rPr>
        <w:t xml:space="preserve"> how many heads?</w:t>
      </w:r>
      <w:r>
        <w:rPr>
          <w:rFonts w:ascii="Calibri" w:hAnsi="Calibri"/>
          <w:sz w:val="22"/>
          <w:szCs w:val="22"/>
        </w:rPr>
        <w:t xml:space="preserve"> x = 0, 1, 2</w:t>
      </w:r>
    </w:p>
    <w:p w:rsidR="009C3DFB" w:rsidRPr="005331C4" w:rsidRDefault="00FE7381" w:rsidP="009C3DFB">
      <w:pPr>
        <w:rPr>
          <w:rFonts w:ascii="Calibri" w:hAnsi="Calibri"/>
          <w:sz w:val="22"/>
          <w:szCs w:val="22"/>
        </w:rPr>
      </w:pPr>
      <w:r w:rsidRPr="005331C4">
        <w:rPr>
          <w:rFonts w:ascii="Calibri" w:hAnsi="Calibri"/>
          <w:sz w:val="22"/>
          <w:szCs w:val="22"/>
        </w:rPr>
        <w:t>Calculating probabilities</w:t>
      </w:r>
      <w:r w:rsidR="009C3DFB" w:rsidRPr="005331C4">
        <w:rPr>
          <w:rFonts w:ascii="Calibri" w:hAnsi="Calibri"/>
          <w:sz w:val="22"/>
          <w:szCs w:val="22"/>
        </w:rPr>
        <w:t xml:space="preserve"> &amp;</w:t>
      </w:r>
      <w:r w:rsidR="00812C8A" w:rsidRPr="005331C4">
        <w:rPr>
          <w:rFonts w:ascii="Calibri" w:hAnsi="Calibri"/>
          <w:sz w:val="22"/>
          <w:szCs w:val="22"/>
        </w:rPr>
        <w:t xml:space="preserve"> </w:t>
      </w:r>
      <w:r w:rsidR="009C3DFB" w:rsidRPr="005331C4">
        <w:rPr>
          <w:rFonts w:ascii="Calibri" w:hAnsi="Calibri"/>
          <w:sz w:val="22"/>
          <w:szCs w:val="22"/>
        </w:rPr>
        <w:t>Probabilities using And / Or</w:t>
      </w:r>
    </w:p>
    <w:p w:rsidR="005331C4" w:rsidRDefault="00812C8A" w:rsidP="005331C4">
      <w:pPr>
        <w:ind w:left="720" w:hanging="720"/>
        <w:rPr>
          <w:rFonts w:ascii="Calibri" w:hAnsi="Calibri"/>
          <w:sz w:val="22"/>
          <w:szCs w:val="22"/>
        </w:rPr>
      </w:pPr>
      <w:r w:rsidRPr="005331C4">
        <w:rPr>
          <w:rFonts w:ascii="Calibri" w:hAnsi="Calibri"/>
          <w:sz w:val="22"/>
          <w:szCs w:val="22"/>
        </w:rPr>
        <w:tab/>
      </w:r>
      <w:proofErr w:type="gramStart"/>
      <w:r w:rsidRPr="005331C4">
        <w:rPr>
          <w:rFonts w:ascii="Calibri" w:hAnsi="Calibri"/>
          <w:sz w:val="22"/>
          <w:szCs w:val="22"/>
        </w:rPr>
        <w:t>P(</w:t>
      </w:r>
      <w:proofErr w:type="gramEnd"/>
      <w:r w:rsidRPr="005331C4">
        <w:rPr>
          <w:rFonts w:ascii="Calibri" w:hAnsi="Calibri"/>
          <w:sz w:val="22"/>
          <w:szCs w:val="22"/>
        </w:rPr>
        <w:t xml:space="preserve">E) = (# of ways E can happen)/(# of equally likely outcomes), </w:t>
      </w:r>
      <w:r w:rsidR="009C3DFB" w:rsidRPr="005331C4">
        <w:rPr>
          <w:rFonts w:ascii="Calibri" w:hAnsi="Calibri"/>
          <w:sz w:val="22"/>
          <w:szCs w:val="22"/>
        </w:rPr>
        <w:t>can approximate with a large number of trials to get empirical probabilities.</w:t>
      </w:r>
      <w:r w:rsidR="005331C4">
        <w:rPr>
          <w:rFonts w:ascii="Calibri" w:hAnsi="Calibri"/>
          <w:sz w:val="22"/>
          <w:szCs w:val="22"/>
        </w:rPr>
        <w:br/>
        <w:t xml:space="preserve">Using a table of values </w:t>
      </w:r>
      <w:r w:rsidR="005331C4">
        <w:rPr>
          <w:rFonts w:ascii="Calibri" w:hAnsi="Calibri"/>
          <w:sz w:val="22"/>
          <w:szCs w:val="22"/>
        </w:rPr>
        <w:br/>
      </w:r>
      <w:r w:rsidR="005331C4">
        <w:rPr>
          <w:rFonts w:ascii="Calibri" w:hAnsi="Calibri"/>
          <w:sz w:val="22"/>
          <w:szCs w:val="22"/>
        </w:rPr>
        <w:tab/>
      </w:r>
    </w:p>
    <w:p w:rsidR="005331C4" w:rsidRPr="005331C4" w:rsidRDefault="00FE7381" w:rsidP="005331C4">
      <w:pPr>
        <w:rPr>
          <w:rFonts w:ascii="Calibri" w:hAnsi="Calibri"/>
          <w:sz w:val="22"/>
          <w:szCs w:val="22"/>
        </w:rPr>
      </w:pPr>
      <w:r w:rsidRPr="005331C4">
        <w:rPr>
          <w:rFonts w:ascii="Calibri" w:hAnsi="Calibri"/>
          <w:sz w:val="22"/>
          <w:szCs w:val="22"/>
        </w:rPr>
        <w:t>Assigning Random Variables</w:t>
      </w:r>
      <w:r w:rsidR="005331C4">
        <w:rPr>
          <w:rFonts w:ascii="Calibri" w:hAnsi="Calibri"/>
          <w:sz w:val="22"/>
          <w:szCs w:val="22"/>
        </w:rPr>
        <w:t xml:space="preserve"> </w:t>
      </w:r>
      <w:r w:rsidR="005331C4">
        <w:rPr>
          <w:rFonts w:ascii="Calibri" w:hAnsi="Calibri"/>
          <w:sz w:val="22"/>
          <w:szCs w:val="22"/>
        </w:rPr>
        <w:br/>
        <w:t>Define the sample space numerically…rather than HH use x = 2 to describe the event of 2 heads when flip two coins.  Why?  So we can Create</w:t>
      </w:r>
      <w:r w:rsidR="005331C4" w:rsidRPr="005331C4">
        <w:rPr>
          <w:rFonts w:ascii="Calibri" w:hAnsi="Calibri"/>
          <w:sz w:val="22"/>
          <w:szCs w:val="22"/>
        </w:rPr>
        <w:t xml:space="preserve"> Probability Distribution tables</w:t>
      </w:r>
      <w:r w:rsidR="005331C4">
        <w:rPr>
          <w:rFonts w:ascii="Calibri" w:hAnsi="Calibri"/>
          <w:sz w:val="22"/>
          <w:szCs w:val="22"/>
        </w:rPr>
        <w:br/>
      </w:r>
      <w:r w:rsidR="005331C4">
        <w:rPr>
          <w:rFonts w:ascii="Calibri" w:hAnsi="Calibri"/>
          <w:sz w:val="22"/>
          <w:szCs w:val="22"/>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495"/>
        <w:gridCol w:w="384"/>
        <w:gridCol w:w="495"/>
      </w:tblGrid>
      <w:tr w:rsidR="005331C4" w:rsidRPr="003D7BDA" w:rsidTr="003D7BDA">
        <w:tc>
          <w:tcPr>
            <w:tcW w:w="0" w:type="auto"/>
          </w:tcPr>
          <w:p w:rsidR="005331C4" w:rsidRPr="003D7BDA" w:rsidRDefault="005331C4" w:rsidP="005331C4">
            <w:pPr>
              <w:rPr>
                <w:rFonts w:ascii="Calibri" w:hAnsi="Calibri"/>
                <w:sz w:val="22"/>
                <w:szCs w:val="22"/>
              </w:rPr>
            </w:pPr>
            <w:r w:rsidRPr="003D7BDA">
              <w:rPr>
                <w:rFonts w:ascii="Calibri" w:hAnsi="Calibri"/>
                <w:sz w:val="22"/>
                <w:szCs w:val="22"/>
              </w:rPr>
              <w:t>x</w:t>
            </w:r>
          </w:p>
        </w:tc>
        <w:tc>
          <w:tcPr>
            <w:tcW w:w="0" w:type="auto"/>
          </w:tcPr>
          <w:p w:rsidR="005331C4" w:rsidRPr="003D7BDA" w:rsidRDefault="005331C4" w:rsidP="005331C4">
            <w:pPr>
              <w:rPr>
                <w:rFonts w:ascii="Calibri" w:hAnsi="Calibri"/>
                <w:sz w:val="22"/>
                <w:szCs w:val="22"/>
              </w:rPr>
            </w:pPr>
            <w:r w:rsidRPr="003D7BDA">
              <w:rPr>
                <w:rFonts w:ascii="Calibri" w:hAnsi="Calibri"/>
                <w:sz w:val="22"/>
                <w:szCs w:val="22"/>
              </w:rPr>
              <w:t>0</w:t>
            </w:r>
          </w:p>
        </w:tc>
        <w:tc>
          <w:tcPr>
            <w:tcW w:w="0" w:type="auto"/>
          </w:tcPr>
          <w:p w:rsidR="005331C4" w:rsidRPr="003D7BDA" w:rsidRDefault="005331C4" w:rsidP="005331C4">
            <w:pPr>
              <w:rPr>
                <w:rFonts w:ascii="Calibri" w:hAnsi="Calibri"/>
                <w:sz w:val="22"/>
                <w:szCs w:val="22"/>
              </w:rPr>
            </w:pPr>
            <w:r w:rsidRPr="003D7BDA">
              <w:rPr>
                <w:rFonts w:ascii="Calibri" w:hAnsi="Calibri"/>
                <w:sz w:val="22"/>
                <w:szCs w:val="22"/>
              </w:rPr>
              <w:t>1</w:t>
            </w:r>
          </w:p>
        </w:tc>
        <w:tc>
          <w:tcPr>
            <w:tcW w:w="0" w:type="auto"/>
          </w:tcPr>
          <w:p w:rsidR="005331C4" w:rsidRPr="003D7BDA" w:rsidRDefault="005331C4" w:rsidP="005331C4">
            <w:pPr>
              <w:rPr>
                <w:rFonts w:ascii="Calibri" w:hAnsi="Calibri"/>
                <w:sz w:val="22"/>
                <w:szCs w:val="22"/>
              </w:rPr>
            </w:pPr>
            <w:r w:rsidRPr="003D7BDA">
              <w:rPr>
                <w:rFonts w:ascii="Calibri" w:hAnsi="Calibri"/>
                <w:sz w:val="22"/>
                <w:szCs w:val="22"/>
              </w:rPr>
              <w:t>2</w:t>
            </w:r>
          </w:p>
        </w:tc>
      </w:tr>
      <w:tr w:rsidR="005331C4" w:rsidRPr="003D7BDA" w:rsidTr="003D7BDA">
        <w:tc>
          <w:tcPr>
            <w:tcW w:w="0" w:type="auto"/>
          </w:tcPr>
          <w:p w:rsidR="005331C4" w:rsidRPr="003D7BDA" w:rsidRDefault="005331C4" w:rsidP="005331C4">
            <w:pPr>
              <w:rPr>
                <w:rFonts w:ascii="Calibri" w:hAnsi="Calibri"/>
                <w:sz w:val="22"/>
                <w:szCs w:val="22"/>
              </w:rPr>
            </w:pPr>
            <w:r w:rsidRPr="003D7BDA">
              <w:rPr>
                <w:rFonts w:ascii="Calibri" w:hAnsi="Calibri"/>
                <w:sz w:val="22"/>
                <w:szCs w:val="22"/>
              </w:rPr>
              <w:t>P(x)</w:t>
            </w:r>
          </w:p>
        </w:tc>
        <w:tc>
          <w:tcPr>
            <w:tcW w:w="0" w:type="auto"/>
          </w:tcPr>
          <w:p w:rsidR="005331C4" w:rsidRPr="003D7BDA" w:rsidRDefault="005331C4" w:rsidP="005331C4">
            <w:pPr>
              <w:rPr>
                <w:rFonts w:ascii="Calibri" w:hAnsi="Calibri"/>
                <w:sz w:val="22"/>
                <w:szCs w:val="22"/>
              </w:rPr>
            </w:pPr>
            <w:r w:rsidRPr="003D7BDA">
              <w:rPr>
                <w:rFonts w:ascii="Calibri" w:hAnsi="Calibri"/>
                <w:sz w:val="22"/>
                <w:szCs w:val="22"/>
              </w:rPr>
              <w:t>.25</w:t>
            </w:r>
          </w:p>
        </w:tc>
        <w:tc>
          <w:tcPr>
            <w:tcW w:w="0" w:type="auto"/>
          </w:tcPr>
          <w:p w:rsidR="005331C4" w:rsidRPr="003D7BDA" w:rsidRDefault="005331C4" w:rsidP="005331C4">
            <w:pPr>
              <w:rPr>
                <w:rFonts w:ascii="Calibri" w:hAnsi="Calibri"/>
                <w:sz w:val="22"/>
                <w:szCs w:val="22"/>
              </w:rPr>
            </w:pPr>
            <w:r w:rsidRPr="003D7BDA">
              <w:rPr>
                <w:rFonts w:ascii="Calibri" w:hAnsi="Calibri"/>
                <w:sz w:val="22"/>
                <w:szCs w:val="22"/>
              </w:rPr>
              <w:t>.5</w:t>
            </w:r>
          </w:p>
        </w:tc>
        <w:tc>
          <w:tcPr>
            <w:tcW w:w="0" w:type="auto"/>
          </w:tcPr>
          <w:p w:rsidR="005331C4" w:rsidRPr="003D7BDA" w:rsidRDefault="005331C4" w:rsidP="005331C4">
            <w:pPr>
              <w:rPr>
                <w:rFonts w:ascii="Calibri" w:hAnsi="Calibri"/>
                <w:sz w:val="22"/>
                <w:szCs w:val="22"/>
              </w:rPr>
            </w:pPr>
            <w:r w:rsidRPr="003D7BDA">
              <w:rPr>
                <w:rFonts w:ascii="Calibri" w:hAnsi="Calibri"/>
                <w:sz w:val="22"/>
                <w:szCs w:val="22"/>
              </w:rPr>
              <w:t>.25</w:t>
            </w:r>
          </w:p>
        </w:tc>
      </w:tr>
    </w:tbl>
    <w:p w:rsidR="005331C4" w:rsidRDefault="005331C4" w:rsidP="005331C4">
      <w:pPr>
        <w:rPr>
          <w:rFonts w:ascii="Calibri" w:hAnsi="Calibri"/>
          <w:sz w:val="22"/>
          <w:szCs w:val="22"/>
        </w:rPr>
      </w:pPr>
    </w:p>
    <w:p w:rsidR="00B10D7C" w:rsidRDefault="00B10D7C" w:rsidP="00B10D7C">
      <w:pPr>
        <w:rPr>
          <w:rFonts w:ascii="Calibri" w:hAnsi="Calibri"/>
          <w:sz w:val="22"/>
          <w:szCs w:val="22"/>
        </w:rPr>
      </w:pPr>
      <w:r w:rsidRPr="005331C4">
        <w:rPr>
          <w:rFonts w:ascii="Calibri" w:hAnsi="Calibri"/>
          <w:sz w:val="22"/>
          <w:szCs w:val="22"/>
        </w:rPr>
        <w:t>Creating Probability Distribution tables</w:t>
      </w:r>
      <w:r>
        <w:rPr>
          <w:rFonts w:ascii="Calibri" w:hAnsi="Calibri"/>
          <w:sz w:val="22"/>
          <w:szCs w:val="22"/>
        </w:rPr>
        <w:t xml:space="preserve"> </w:t>
      </w:r>
      <w:r w:rsidRPr="005331C4">
        <w:rPr>
          <w:rFonts w:ascii="Calibri" w:hAnsi="Calibri"/>
          <w:sz w:val="22"/>
          <w:szCs w:val="22"/>
        </w:rPr>
        <w:t>(Theoretical vs. Empirical)</w:t>
      </w:r>
    </w:p>
    <w:p w:rsidR="006B2773" w:rsidRDefault="00B10D7C" w:rsidP="00B10D7C">
      <w:pPr>
        <w:rPr>
          <w:rFonts w:ascii="Calibri" w:hAnsi="Calibri"/>
          <w:sz w:val="22"/>
          <w:szCs w:val="22"/>
        </w:rPr>
      </w:pPr>
      <w:r>
        <w:rPr>
          <w:rFonts w:ascii="Calibri" w:hAnsi="Calibri"/>
          <w:sz w:val="22"/>
          <w:szCs w:val="22"/>
        </w:rPr>
        <w:t>to get empirical probability distributions can set up tables and use rand() and randbetween to simulate an outcome then run the experiment a large number of times (</w:t>
      </w:r>
      <w:r w:rsidR="00A14D50">
        <w:rPr>
          <w:rFonts w:ascii="Calibri" w:hAnsi="Calibri"/>
          <w:sz w:val="22"/>
          <w:szCs w:val="22"/>
        </w:rPr>
        <w:t>Data Table</w:t>
      </w:r>
      <w:r>
        <w:rPr>
          <w:rFonts w:ascii="Calibri" w:hAnsi="Calibri"/>
          <w:sz w:val="22"/>
          <w:szCs w:val="22"/>
        </w:rPr>
        <w:t xml:space="preserve"> comes in handy here) and then use the </w:t>
      </w:r>
      <w:r w:rsidR="00A14D50">
        <w:rPr>
          <w:rFonts w:ascii="Calibri" w:hAnsi="Calibri"/>
          <w:sz w:val="22"/>
          <w:szCs w:val="22"/>
        </w:rPr>
        <w:t>Pivot Table</w:t>
      </w:r>
      <w:r>
        <w:rPr>
          <w:rFonts w:ascii="Calibri" w:hAnsi="Calibri"/>
          <w:sz w:val="22"/>
          <w:szCs w:val="22"/>
        </w:rPr>
        <w:t xml:space="preserve"> to create a probability distribution of the results.</w:t>
      </w:r>
      <w:r w:rsidR="006B2773">
        <w:rPr>
          <w:rFonts w:ascii="Calibri" w:hAnsi="Calibri"/>
          <w:sz w:val="22"/>
          <w:szCs w:val="22"/>
        </w:rPr>
        <w:t xml:space="preserve">  (The area in the bar chart is the same as the values of the </w:t>
      </w:r>
      <w:proofErr w:type="gramStart"/>
      <w:r w:rsidR="006B2773">
        <w:rPr>
          <w:rFonts w:ascii="Calibri" w:hAnsi="Calibri"/>
          <w:sz w:val="22"/>
          <w:szCs w:val="22"/>
        </w:rPr>
        <w:t>table,</w:t>
      </w:r>
      <w:proofErr w:type="gramEnd"/>
      <w:r w:rsidR="006B2773">
        <w:rPr>
          <w:rFonts w:ascii="Calibri" w:hAnsi="Calibri"/>
          <w:sz w:val="22"/>
          <w:szCs w:val="22"/>
        </w:rPr>
        <w:t xml:space="preserve"> both are estimates of the theoretical probability)</w:t>
      </w:r>
    </w:p>
    <w:p w:rsidR="00B10D7C" w:rsidRDefault="00B10D7C" w:rsidP="00B10D7C">
      <w:pPr>
        <w:rPr>
          <w:rFonts w:ascii="Calibri" w:hAnsi="Calibri"/>
          <w:sz w:val="22"/>
          <w:szCs w:val="22"/>
        </w:rPr>
      </w:pPr>
    </w:p>
    <w:p w:rsidR="00B10D7C" w:rsidRPr="005331C4" w:rsidRDefault="00B10D7C" w:rsidP="00B10D7C">
      <w:pPr>
        <w:rPr>
          <w:rFonts w:ascii="Calibri" w:hAnsi="Calibri"/>
          <w:sz w:val="22"/>
          <w:szCs w:val="22"/>
        </w:rPr>
      </w:pPr>
      <w:r>
        <w:rPr>
          <w:rFonts w:ascii="Calibri" w:hAnsi="Calibri"/>
          <w:sz w:val="22"/>
          <w:szCs w:val="22"/>
        </w:rPr>
        <w:t>If an experiment has two possible outcomes to each trial we can use the binomial distribution to get a theoretical probability distribution</w:t>
      </w:r>
    </w:p>
    <w:p w:rsidR="00B10D7C" w:rsidRPr="005331C4" w:rsidRDefault="00B10D7C" w:rsidP="005331C4">
      <w:pPr>
        <w:rPr>
          <w:rFonts w:ascii="Calibri" w:hAnsi="Calibri"/>
          <w:sz w:val="22"/>
          <w:szCs w:val="22"/>
        </w:rPr>
      </w:pPr>
    </w:p>
    <w:p w:rsidR="006B2773" w:rsidRPr="005331C4" w:rsidRDefault="006B2773" w:rsidP="006B2773">
      <w:pPr>
        <w:rPr>
          <w:rFonts w:ascii="Calibri" w:hAnsi="Calibri"/>
          <w:sz w:val="22"/>
          <w:szCs w:val="22"/>
        </w:rPr>
      </w:pPr>
      <w:r w:rsidRPr="005331C4">
        <w:rPr>
          <w:rFonts w:ascii="Calibri" w:hAnsi="Calibri"/>
          <w:sz w:val="22"/>
          <w:szCs w:val="22"/>
        </w:rPr>
        <w:t>Expected Value</w:t>
      </w:r>
    </w:p>
    <w:p w:rsidR="00FE7381" w:rsidRPr="005331C4" w:rsidRDefault="006B2773" w:rsidP="005331C4">
      <w:pPr>
        <w:ind w:left="720" w:hanging="720"/>
        <w:rPr>
          <w:rFonts w:ascii="Calibri" w:hAnsi="Calibri"/>
          <w:sz w:val="22"/>
          <w:szCs w:val="22"/>
        </w:rPr>
      </w:pPr>
      <w:r>
        <w:rPr>
          <w:rFonts w:ascii="Calibri" w:hAnsi="Calibri"/>
          <w:sz w:val="22"/>
          <w:szCs w:val="22"/>
        </w:rPr>
        <w:t>Does it pay to gamble?  In order to find expected value you need to know all of the possible outcomes and the probability of each of those possible outcomes.  (That would be the information a probability distribution table has in it.)  Expected value is the sum of the products of x*P(x) for each value of x.</w:t>
      </w:r>
      <w:r w:rsidR="00A14D50">
        <w:rPr>
          <w:rFonts w:ascii="Calibri" w:hAnsi="Calibri"/>
          <w:sz w:val="22"/>
          <w:szCs w:val="22"/>
        </w:rPr>
        <w:t xml:space="preserve">  </w:t>
      </w:r>
      <w:proofErr w:type="spellStart"/>
      <w:r w:rsidR="00A14D50">
        <w:rPr>
          <w:rFonts w:ascii="Calibri" w:hAnsi="Calibri"/>
          <w:sz w:val="22"/>
          <w:szCs w:val="22"/>
        </w:rPr>
        <w:t>SumProduct</w:t>
      </w:r>
      <w:proofErr w:type="spellEnd"/>
      <w:r w:rsidR="00A14D50">
        <w:rPr>
          <w:rFonts w:ascii="Calibri" w:hAnsi="Calibri"/>
          <w:sz w:val="22"/>
          <w:szCs w:val="22"/>
        </w:rPr>
        <w:t xml:space="preserve"> is useful.</w:t>
      </w:r>
      <w:bookmarkStart w:id="0" w:name="_GoBack"/>
      <w:bookmarkEnd w:id="0"/>
    </w:p>
    <w:p w:rsidR="004A1999" w:rsidRPr="005331C4" w:rsidRDefault="004A1999" w:rsidP="00FE7381">
      <w:pPr>
        <w:rPr>
          <w:rFonts w:ascii="Calibri" w:hAnsi="Calibri"/>
          <w:sz w:val="22"/>
          <w:szCs w:val="22"/>
        </w:rPr>
      </w:pPr>
    </w:p>
    <w:p w:rsidR="00FE7381" w:rsidRPr="005331C4" w:rsidRDefault="00FE7381" w:rsidP="00FE7381">
      <w:pPr>
        <w:rPr>
          <w:rFonts w:ascii="Calibri" w:hAnsi="Calibri"/>
          <w:sz w:val="22"/>
          <w:szCs w:val="22"/>
        </w:rPr>
      </w:pPr>
      <w:r w:rsidRPr="005331C4">
        <w:rPr>
          <w:rFonts w:ascii="Calibri" w:hAnsi="Calibri"/>
          <w:sz w:val="22"/>
          <w:szCs w:val="22"/>
        </w:rPr>
        <w:t>Descriptive Statistics</w:t>
      </w:r>
    </w:p>
    <w:p w:rsidR="00FE7381" w:rsidRPr="005331C4" w:rsidRDefault="00FE7381" w:rsidP="008E198B">
      <w:pPr>
        <w:ind w:left="720" w:hanging="720"/>
        <w:rPr>
          <w:rFonts w:ascii="Calibri" w:hAnsi="Calibri"/>
          <w:sz w:val="22"/>
          <w:szCs w:val="22"/>
        </w:rPr>
      </w:pPr>
      <w:r w:rsidRPr="005331C4">
        <w:rPr>
          <w:rFonts w:ascii="Calibri" w:hAnsi="Calibri"/>
          <w:sz w:val="22"/>
          <w:szCs w:val="22"/>
        </w:rPr>
        <w:tab/>
        <w:t>Mean</w:t>
      </w:r>
      <w:r w:rsidR="006B2773">
        <w:rPr>
          <w:rFonts w:ascii="Calibri" w:hAnsi="Calibri"/>
          <w:sz w:val="22"/>
          <w:szCs w:val="22"/>
        </w:rPr>
        <w:t xml:space="preserve"> (which is Average in Excel)</w:t>
      </w:r>
      <w:r w:rsidRPr="005331C4">
        <w:rPr>
          <w:rFonts w:ascii="Calibri" w:hAnsi="Calibri"/>
          <w:sz w:val="22"/>
          <w:szCs w:val="22"/>
        </w:rPr>
        <w:t>, median, mode, range, quartiles, percentiles, standard deviation</w:t>
      </w:r>
    </w:p>
    <w:p w:rsidR="00FE7381" w:rsidRPr="005331C4" w:rsidRDefault="00FE7381" w:rsidP="00FE7381">
      <w:pPr>
        <w:rPr>
          <w:rFonts w:ascii="Calibri" w:hAnsi="Calibri"/>
          <w:sz w:val="22"/>
          <w:szCs w:val="22"/>
        </w:rPr>
      </w:pPr>
      <w:r w:rsidRPr="005331C4">
        <w:rPr>
          <w:rFonts w:ascii="Calibri" w:hAnsi="Calibri"/>
          <w:sz w:val="22"/>
          <w:szCs w:val="22"/>
        </w:rPr>
        <w:t>Frequency distributions</w:t>
      </w:r>
    </w:p>
    <w:p w:rsidR="004A1999" w:rsidRPr="005331C4" w:rsidRDefault="004A1999" w:rsidP="004A1999">
      <w:pPr>
        <w:rPr>
          <w:rFonts w:ascii="Calibri" w:hAnsi="Calibri"/>
          <w:sz w:val="22"/>
          <w:szCs w:val="22"/>
        </w:rPr>
      </w:pPr>
    </w:p>
    <w:p w:rsidR="006A6243" w:rsidRPr="005331C4" w:rsidRDefault="00A14D50" w:rsidP="006A6243">
      <w:pPr>
        <w:rPr>
          <w:rFonts w:ascii="Calibri" w:hAnsi="Calibri"/>
          <w:sz w:val="22"/>
          <w:szCs w:val="22"/>
        </w:rPr>
      </w:pPr>
      <w:r>
        <w:rPr>
          <w:rFonts w:ascii="Calibri" w:hAnsi="Calibri"/>
          <w:sz w:val="22"/>
          <w:szCs w:val="22"/>
        </w:rPr>
        <w:t>Binomial Distributions</w:t>
      </w:r>
    </w:p>
    <w:p w:rsidR="004A1999" w:rsidRPr="005331C4" w:rsidRDefault="004A1999" w:rsidP="00FE7381">
      <w:pPr>
        <w:rPr>
          <w:rFonts w:ascii="Calibri" w:hAnsi="Calibri"/>
          <w:sz w:val="22"/>
          <w:szCs w:val="22"/>
        </w:rPr>
      </w:pPr>
      <w:r w:rsidRPr="005331C4">
        <w:rPr>
          <w:rFonts w:ascii="Calibri" w:hAnsi="Calibri"/>
          <w:sz w:val="22"/>
          <w:szCs w:val="22"/>
        </w:rPr>
        <w:t>Normal Distributions</w:t>
      </w:r>
    </w:p>
    <w:p w:rsidR="004A1999" w:rsidRPr="005331C4" w:rsidRDefault="004A1999" w:rsidP="00FE7381">
      <w:pPr>
        <w:rPr>
          <w:rFonts w:ascii="Calibri" w:hAnsi="Calibri"/>
          <w:sz w:val="22"/>
          <w:szCs w:val="22"/>
        </w:rPr>
      </w:pPr>
      <w:r w:rsidRPr="005331C4">
        <w:rPr>
          <w:rFonts w:ascii="Calibri" w:hAnsi="Calibri"/>
          <w:sz w:val="22"/>
          <w:szCs w:val="22"/>
        </w:rPr>
        <w:tab/>
      </w:r>
      <w:proofErr w:type="gramStart"/>
      <w:r w:rsidRPr="005331C4">
        <w:rPr>
          <w:rFonts w:ascii="Calibri" w:hAnsi="Calibri"/>
          <w:sz w:val="22"/>
          <w:szCs w:val="22"/>
        </w:rPr>
        <w:t>z-values</w:t>
      </w:r>
      <w:proofErr w:type="gramEnd"/>
    </w:p>
    <w:p w:rsidR="004A1999" w:rsidRPr="005331C4" w:rsidRDefault="004A1999" w:rsidP="00FE7381">
      <w:pPr>
        <w:rPr>
          <w:rFonts w:ascii="Calibri" w:hAnsi="Calibri"/>
          <w:sz w:val="22"/>
          <w:szCs w:val="22"/>
        </w:rPr>
      </w:pPr>
      <w:r w:rsidRPr="005331C4">
        <w:rPr>
          <w:rFonts w:ascii="Calibri" w:hAnsi="Calibri"/>
          <w:sz w:val="22"/>
          <w:szCs w:val="22"/>
        </w:rPr>
        <w:tab/>
      </w:r>
      <w:proofErr w:type="gramStart"/>
      <w:r w:rsidRPr="005331C4">
        <w:rPr>
          <w:rFonts w:ascii="Calibri" w:hAnsi="Calibri"/>
          <w:sz w:val="22"/>
          <w:szCs w:val="22"/>
        </w:rPr>
        <w:t>actual</w:t>
      </w:r>
      <w:proofErr w:type="gramEnd"/>
      <w:r w:rsidRPr="005331C4">
        <w:rPr>
          <w:rFonts w:ascii="Calibri" w:hAnsi="Calibri"/>
          <w:sz w:val="22"/>
          <w:szCs w:val="22"/>
        </w:rPr>
        <w:t xml:space="preserve"> values</w:t>
      </w:r>
    </w:p>
    <w:p w:rsidR="00D259FE" w:rsidRPr="006272F0" w:rsidRDefault="00D259FE" w:rsidP="00FE7381">
      <w:pPr>
        <w:rPr>
          <w:rFonts w:ascii="Calibri" w:hAnsi="Calibri"/>
        </w:rPr>
      </w:pPr>
    </w:p>
    <w:sectPr w:rsidR="00D259FE" w:rsidRPr="006272F0" w:rsidSect="00812C8A">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381"/>
    <w:rsid w:val="003D7BDA"/>
    <w:rsid w:val="004A1999"/>
    <w:rsid w:val="005331C4"/>
    <w:rsid w:val="00581F05"/>
    <w:rsid w:val="006272F0"/>
    <w:rsid w:val="006A6243"/>
    <w:rsid w:val="006B2773"/>
    <w:rsid w:val="006F65E1"/>
    <w:rsid w:val="00812C8A"/>
    <w:rsid w:val="008E198B"/>
    <w:rsid w:val="008F58C2"/>
    <w:rsid w:val="00953840"/>
    <w:rsid w:val="009B23F9"/>
    <w:rsid w:val="009C3DFB"/>
    <w:rsid w:val="00A14D50"/>
    <w:rsid w:val="00B10D7C"/>
    <w:rsid w:val="00B60A0E"/>
    <w:rsid w:val="00BF4BF9"/>
    <w:rsid w:val="00D259FE"/>
    <w:rsid w:val="00E21917"/>
    <w:rsid w:val="00FE7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59"/>
    <w:rsid w:val="005331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59"/>
    <w:rsid w:val="005331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Review for Final Exam—MTH 245</vt:lpstr>
    </vt:vector>
  </TitlesOfParts>
  <Company>Linn-Benton Community College</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for Final Exam—MTH 245</dc:title>
  <dc:creator>prattb</dc:creator>
  <cp:lastModifiedBy>Mary Campbell</cp:lastModifiedBy>
  <cp:revision>2</cp:revision>
  <dcterms:created xsi:type="dcterms:W3CDTF">2014-12-04T16:09:00Z</dcterms:created>
  <dcterms:modified xsi:type="dcterms:W3CDTF">2014-12-04T16:09:00Z</dcterms:modified>
</cp:coreProperties>
</file>